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74188" w14:textId="136B1B7C" w:rsidR="00D06B62" w:rsidRDefault="00205F82">
      <w:r>
        <w:t>FOR IMMEDIATE RELEASE</w:t>
      </w:r>
    </w:p>
    <w:p w14:paraId="0F0A3220" w14:textId="60B5005E" w:rsidR="00205F82" w:rsidRDefault="00CF74E5">
      <w:r>
        <w:t>Feb. 20, 2020</w:t>
      </w:r>
    </w:p>
    <w:p w14:paraId="7C6FB7DB" w14:textId="64ED512E" w:rsidR="00205F82" w:rsidRDefault="00205F82"/>
    <w:p w14:paraId="5A552788" w14:textId="67CCCB53" w:rsidR="00205F82" w:rsidRDefault="00205F82">
      <w:r>
        <w:t>Media contact:</w:t>
      </w:r>
      <w:r>
        <w:tab/>
        <w:t>Andrew Aldrich</w:t>
      </w:r>
    </w:p>
    <w:p w14:paraId="36A10DF0" w14:textId="31637BCB" w:rsidR="00205F82" w:rsidRDefault="00205F82">
      <w:r>
        <w:tab/>
      </w:r>
      <w:r>
        <w:tab/>
        <w:t>410-740-5657, ext. 7</w:t>
      </w:r>
    </w:p>
    <w:p w14:paraId="5090D56A" w14:textId="152FCAF9" w:rsidR="00205F82" w:rsidRDefault="00205F82">
      <w:r>
        <w:tab/>
      </w:r>
      <w:r>
        <w:tab/>
        <w:t>410-259-9695 (cell)</w:t>
      </w:r>
    </w:p>
    <w:p w14:paraId="658A6E79" w14:textId="15A8DE10" w:rsidR="00205F82" w:rsidRDefault="00205F82">
      <w:r>
        <w:tab/>
      </w:r>
      <w:r>
        <w:tab/>
      </w:r>
      <w:hyperlink r:id="rId4" w:history="1">
        <w:r w:rsidRPr="00C52230">
          <w:rPr>
            <w:rStyle w:val="Hyperlink"/>
          </w:rPr>
          <w:t>andrew@bonnieheneson.com</w:t>
        </w:r>
      </w:hyperlink>
    </w:p>
    <w:p w14:paraId="0687E0BD" w14:textId="0A5BD959" w:rsidR="00205F82" w:rsidRDefault="00205F82"/>
    <w:p w14:paraId="201781BD" w14:textId="77777777" w:rsidR="00205F82" w:rsidRPr="00910D80" w:rsidRDefault="00205F82" w:rsidP="00910D80">
      <w:pPr>
        <w:jc w:val="center"/>
        <w:rPr>
          <w:b/>
          <w:bCs/>
          <w:sz w:val="28"/>
          <w:szCs w:val="28"/>
        </w:rPr>
      </w:pPr>
      <w:r w:rsidRPr="00910D80">
        <w:rPr>
          <w:b/>
          <w:bCs/>
          <w:sz w:val="28"/>
          <w:szCs w:val="28"/>
        </w:rPr>
        <w:t>Executive Alliance accepting applications for mentoring program</w:t>
      </w:r>
    </w:p>
    <w:p w14:paraId="40D8E755" w14:textId="77777777" w:rsidR="00205F82" w:rsidRDefault="00205F82" w:rsidP="00205F82"/>
    <w:p w14:paraId="5C2F8025" w14:textId="36415DB9" w:rsidR="00205F82" w:rsidRDefault="00205F82" w:rsidP="00205F82">
      <w:r>
        <w:t>BALTIMORE—Executive Alliance, which promotes women leaders in Maryland, is accepting applications for the organization’s yearlong mentoring program, Effective Impact, which provides individual guidance and professional skills to help midlevel professional women achieve their career goals.</w:t>
      </w:r>
    </w:p>
    <w:p w14:paraId="2553E43C" w14:textId="77777777" w:rsidR="00205F82" w:rsidRDefault="00205F82" w:rsidP="00205F82"/>
    <w:p w14:paraId="1E678EA4" w14:textId="73A14FEE" w:rsidR="00205F82" w:rsidRDefault="00205F82" w:rsidP="00205F82">
      <w:r>
        <w:t xml:space="preserve">The application is available online at </w:t>
      </w:r>
      <w:hyperlink r:id="rId5" w:history="1">
        <w:r w:rsidR="00FE2520" w:rsidRPr="006F6BD1">
          <w:rPr>
            <w:rStyle w:val="Hyperlink"/>
          </w:rPr>
          <w:t>www.executivealliance.org/mentoring</w:t>
        </w:r>
      </w:hyperlink>
      <w:r w:rsidR="00FE2520">
        <w:t xml:space="preserve"> </w:t>
      </w:r>
      <w:r>
        <w:t xml:space="preserve">and due </w:t>
      </w:r>
      <w:r w:rsidR="008F6D1D">
        <w:t>Monday, March 2</w:t>
      </w:r>
      <w:r>
        <w:t>. Executive Alliance will select eight-to-12 women who demonstrate leadership and communication skills for the 20</w:t>
      </w:r>
      <w:r w:rsidR="008F6D1D">
        <w:t>20-2021</w:t>
      </w:r>
      <w:r>
        <w:t xml:space="preserve"> class.</w:t>
      </w:r>
    </w:p>
    <w:p w14:paraId="05D7EFF1" w14:textId="77777777" w:rsidR="00205F82" w:rsidRDefault="00205F82" w:rsidP="00205F82"/>
    <w:p w14:paraId="481C932B" w14:textId="77777777" w:rsidR="00205F82" w:rsidRDefault="00205F82" w:rsidP="00205F82">
      <w:r>
        <w:t>Effective Impact provides participants with formal and informal one-on-one consultation sessions, five professional development sessions and networking opportunities. The program pairs participants with Executive Alliance members based on career fields and professional goals. Executive Alliance mentors are corporate executives, entrepreneurs, law partners and nonprofit leaders.</w:t>
      </w:r>
    </w:p>
    <w:p w14:paraId="0B46AF51" w14:textId="77777777" w:rsidR="00205F82" w:rsidRDefault="00205F82" w:rsidP="00205F82"/>
    <w:p w14:paraId="31C06FF9" w14:textId="56AE60A3" w:rsidR="00205F82" w:rsidRDefault="00205F82" w:rsidP="00205F82">
      <w:r>
        <w:t xml:space="preserve">For more information and costs, visit </w:t>
      </w:r>
      <w:hyperlink r:id="rId6" w:history="1">
        <w:r w:rsidR="00FE2520" w:rsidRPr="006F6BD1">
          <w:rPr>
            <w:rStyle w:val="Hyperlink"/>
          </w:rPr>
          <w:t>www.executivealliance.org/mentoring</w:t>
        </w:r>
      </w:hyperlink>
      <w:r>
        <w:t>.</w:t>
      </w:r>
    </w:p>
    <w:p w14:paraId="5C079AAF" w14:textId="5EB7BF63" w:rsidR="00205F82" w:rsidRDefault="00205F82"/>
    <w:p w14:paraId="6B5A8CFE" w14:textId="1E52C34D" w:rsidR="00205F82" w:rsidRDefault="00205F82" w:rsidP="00205F82">
      <w:r w:rsidRPr="00205F82">
        <w:rPr>
          <w:b/>
          <w:bCs/>
        </w:rPr>
        <w:t>Executive Alliance</w:t>
      </w:r>
      <w:r>
        <w:t xml:space="preserve"> (</w:t>
      </w:r>
      <w:hyperlink r:id="rId7" w:history="1">
        <w:r w:rsidRPr="00C52230">
          <w:rPr>
            <w:rStyle w:val="Hyperlink"/>
          </w:rPr>
          <w:t>www.executivealliance.org</w:t>
        </w:r>
      </w:hyperlink>
      <w:r>
        <w:t>) is a statewide not-for-profit organization in Maryland composed of professional executive women. The organization initiates, supports and engages in activities to promote the advancement of women in professional and executive positions. Executive Alliance promotes the placement of women on corporate boards and educates the public on the benefits of having women in decision-making positions. Members serve as role models and mentors to women seeking to advance their careers.</w:t>
      </w:r>
    </w:p>
    <w:p w14:paraId="0BDFCC43" w14:textId="77777777" w:rsidR="00205F82" w:rsidRDefault="00205F82" w:rsidP="00205F82"/>
    <w:p w14:paraId="4A362589" w14:textId="23ABCDAE" w:rsidR="00205F82" w:rsidRDefault="00205F82" w:rsidP="00205F82">
      <w:pPr>
        <w:jc w:val="center"/>
      </w:pPr>
      <w:r>
        <w:t>###</w:t>
      </w:r>
      <w:bookmarkStart w:id="0" w:name="_GoBack"/>
      <w:bookmarkEnd w:id="0"/>
    </w:p>
    <w:sectPr w:rsidR="00205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61D2"/>
    <w:rsid w:val="000961D2"/>
    <w:rsid w:val="00205F82"/>
    <w:rsid w:val="008F6D1D"/>
    <w:rsid w:val="00910D80"/>
    <w:rsid w:val="00CF74E5"/>
    <w:rsid w:val="00D06B62"/>
    <w:rsid w:val="00FE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AC3E"/>
  <w15:chartTrackingRefBased/>
  <w15:docId w15:val="{C3105E7F-0010-4EB2-8277-6B534499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F82"/>
    <w:rPr>
      <w:color w:val="0000FF" w:themeColor="hyperlink"/>
      <w:u w:val="single"/>
    </w:rPr>
  </w:style>
  <w:style w:type="character" w:styleId="UnresolvedMention">
    <w:name w:val="Unresolved Mention"/>
    <w:basedOn w:val="DefaultParagraphFont"/>
    <w:uiPriority w:val="99"/>
    <w:semiHidden/>
    <w:unhideWhenUsed/>
    <w:rsid w:val="00205F82"/>
    <w:rPr>
      <w:color w:val="605E5C"/>
      <w:shd w:val="clear" w:color="auto" w:fill="E1DFDD"/>
    </w:rPr>
  </w:style>
  <w:style w:type="character" w:styleId="FollowedHyperlink">
    <w:name w:val="FollowedHyperlink"/>
    <w:basedOn w:val="DefaultParagraphFont"/>
    <w:uiPriority w:val="99"/>
    <w:semiHidden/>
    <w:unhideWhenUsed/>
    <w:rsid w:val="00FE25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xecutiveallia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ecutivealliance.org/mentoring" TargetMode="External"/><Relationship Id="rId5" Type="http://schemas.openxmlformats.org/officeDocument/2006/relationships/hyperlink" Target="http://www.executivealliance.org/mentoring" TargetMode="External"/><Relationship Id="rId4" Type="http://schemas.openxmlformats.org/officeDocument/2006/relationships/hyperlink" Target="mailto:andrew@bonnieheneso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Aldrich</dc:creator>
  <cp:keywords/>
  <dc:description/>
  <cp:lastModifiedBy>Andrew Aldrich</cp:lastModifiedBy>
  <cp:revision>4</cp:revision>
  <dcterms:created xsi:type="dcterms:W3CDTF">2020-01-15T19:48:00Z</dcterms:created>
  <dcterms:modified xsi:type="dcterms:W3CDTF">2020-02-20T15:34:00Z</dcterms:modified>
</cp:coreProperties>
</file>